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A9" w:rsidRPr="00490BA9" w:rsidRDefault="00490BA9" w:rsidP="008836A7">
      <w:pPr>
        <w:spacing w:after="0"/>
        <w:jc w:val="center"/>
        <w:rPr>
          <w:rFonts w:cs="Arial"/>
          <w:b/>
          <w:sz w:val="32"/>
          <w:szCs w:val="32"/>
        </w:rPr>
      </w:pPr>
      <w:r w:rsidRPr="00490BA9">
        <w:rPr>
          <w:rFonts w:cs="Arial"/>
          <w:b/>
          <w:sz w:val="32"/>
          <w:szCs w:val="32"/>
        </w:rPr>
        <w:t>REGLEMENT LOCAL DE PUBLICITE INTERCOMMUNAL</w:t>
      </w:r>
    </w:p>
    <w:p w:rsidR="00490BA9" w:rsidRPr="00490BA9" w:rsidRDefault="00490BA9" w:rsidP="008836A7">
      <w:pPr>
        <w:spacing w:after="0"/>
        <w:jc w:val="center"/>
        <w:rPr>
          <w:rFonts w:cs="Arial"/>
          <w:b/>
          <w:sz w:val="32"/>
          <w:szCs w:val="32"/>
        </w:rPr>
      </w:pPr>
      <w:r w:rsidRPr="00490BA9">
        <w:rPr>
          <w:rFonts w:cs="Arial"/>
          <w:b/>
          <w:sz w:val="32"/>
          <w:szCs w:val="32"/>
        </w:rPr>
        <w:t>Angers Loire Métropole</w:t>
      </w:r>
    </w:p>
    <w:p w:rsidR="00490BA9" w:rsidRPr="00490BA9" w:rsidRDefault="00490BA9" w:rsidP="008836A7">
      <w:pPr>
        <w:spacing w:after="0"/>
        <w:jc w:val="center"/>
        <w:rPr>
          <w:rFonts w:cs="Arial"/>
          <w:b/>
          <w:sz w:val="32"/>
          <w:szCs w:val="32"/>
        </w:rPr>
      </w:pPr>
    </w:p>
    <w:p w:rsidR="00490BA9" w:rsidRPr="00490BA9" w:rsidRDefault="00490BA9" w:rsidP="008836A7">
      <w:pPr>
        <w:spacing w:after="0"/>
        <w:jc w:val="center"/>
        <w:rPr>
          <w:rFonts w:cs="Arial"/>
          <w:sz w:val="28"/>
          <w:szCs w:val="28"/>
        </w:rPr>
      </w:pPr>
      <w:r w:rsidRPr="00490BA9">
        <w:rPr>
          <w:rFonts w:cs="Arial"/>
          <w:sz w:val="28"/>
          <w:szCs w:val="28"/>
        </w:rPr>
        <w:t>Note sur les informations juridiques et environnementales</w:t>
      </w:r>
    </w:p>
    <w:p w:rsidR="00490BA9" w:rsidRPr="008836A7" w:rsidRDefault="00490BA9" w:rsidP="008836A7">
      <w:pPr>
        <w:spacing w:after="0"/>
        <w:jc w:val="center"/>
        <w:rPr>
          <w:rFonts w:cs="Arial"/>
          <w:sz w:val="28"/>
          <w:szCs w:val="28"/>
        </w:rPr>
      </w:pPr>
      <w:r w:rsidRPr="008836A7">
        <w:rPr>
          <w:rFonts w:cs="Arial"/>
          <w:i/>
          <w:szCs w:val="28"/>
        </w:rPr>
        <w:t>(</w:t>
      </w:r>
      <w:r w:rsidR="002B2872" w:rsidRPr="008836A7">
        <w:rPr>
          <w:rFonts w:cs="Arial"/>
          <w:i/>
          <w:szCs w:val="28"/>
        </w:rPr>
        <w:t xml:space="preserve">en application des 2°, 3° </w:t>
      </w:r>
      <w:r w:rsidRPr="008836A7">
        <w:rPr>
          <w:rFonts w:cs="Arial"/>
          <w:i/>
          <w:szCs w:val="28"/>
        </w:rPr>
        <w:t>et 6° de l’article R. 123-8 du Code de l’environnement)</w:t>
      </w:r>
      <w:r w:rsidRPr="008836A7">
        <w:rPr>
          <w:rFonts w:cs="Arial"/>
          <w:i/>
          <w:szCs w:val="28"/>
        </w:rPr>
        <w:br/>
      </w:r>
    </w:p>
    <w:p w:rsidR="00490BA9" w:rsidRPr="002B2872" w:rsidRDefault="00490BA9" w:rsidP="004F25C8">
      <w:pPr>
        <w:spacing w:after="0"/>
        <w:jc w:val="both"/>
        <w:rPr>
          <w:rFonts w:cs="Arial"/>
          <w:sz w:val="20"/>
          <w:szCs w:val="20"/>
        </w:rPr>
      </w:pPr>
    </w:p>
    <w:p w:rsidR="00490BA9" w:rsidRPr="0036614E" w:rsidRDefault="00490BA9" w:rsidP="004F25C8">
      <w:pPr>
        <w:pStyle w:val="Paragraphedeliste"/>
        <w:numPr>
          <w:ilvl w:val="0"/>
          <w:numId w:val="4"/>
        </w:numPr>
        <w:spacing w:after="0" w:line="240" w:lineRule="auto"/>
        <w:jc w:val="both"/>
        <w:rPr>
          <w:rFonts w:cs="Arial"/>
          <w:b/>
          <w:sz w:val="20"/>
          <w:szCs w:val="20"/>
          <w:u w:val="single"/>
        </w:rPr>
      </w:pPr>
      <w:r w:rsidRPr="0036614E">
        <w:rPr>
          <w:rFonts w:cs="Arial"/>
          <w:b/>
          <w:sz w:val="20"/>
          <w:szCs w:val="20"/>
          <w:u w:val="single"/>
        </w:rPr>
        <w:t xml:space="preserve">Coordonnées du maitre d’ouvrage : </w:t>
      </w:r>
    </w:p>
    <w:p w:rsidR="00490BA9" w:rsidRPr="002B2872" w:rsidRDefault="00490BA9" w:rsidP="004F25C8">
      <w:pPr>
        <w:pStyle w:val="Paragraphedeliste"/>
        <w:spacing w:after="0" w:line="240" w:lineRule="auto"/>
        <w:ind w:left="1080"/>
        <w:jc w:val="both"/>
        <w:rPr>
          <w:rFonts w:cs="Arial"/>
          <w:sz w:val="20"/>
          <w:szCs w:val="20"/>
        </w:rPr>
      </w:pPr>
    </w:p>
    <w:p w:rsidR="00490BA9" w:rsidRDefault="00490BA9" w:rsidP="004F25C8">
      <w:pPr>
        <w:jc w:val="both"/>
        <w:rPr>
          <w:sz w:val="20"/>
          <w:szCs w:val="20"/>
        </w:rPr>
      </w:pPr>
      <w:r w:rsidRPr="002B2872">
        <w:rPr>
          <w:sz w:val="20"/>
          <w:szCs w:val="20"/>
        </w:rPr>
        <w:t xml:space="preserve">Angers Loire Métropole – 83 rue du Mail </w:t>
      </w:r>
      <w:r w:rsidR="00814F33">
        <w:rPr>
          <w:sz w:val="20"/>
          <w:szCs w:val="20"/>
        </w:rPr>
        <w:t>à Angers</w:t>
      </w:r>
      <w:bookmarkStart w:id="0" w:name="_GoBack"/>
      <w:bookmarkEnd w:id="0"/>
    </w:p>
    <w:p w:rsidR="00A56319" w:rsidRPr="002B2872" w:rsidRDefault="00A56319" w:rsidP="004F25C8">
      <w:pPr>
        <w:jc w:val="both"/>
        <w:rPr>
          <w:sz w:val="20"/>
          <w:szCs w:val="20"/>
        </w:rPr>
      </w:pPr>
    </w:p>
    <w:p w:rsidR="00490BA9" w:rsidRPr="0036614E" w:rsidRDefault="00490BA9" w:rsidP="004F25C8">
      <w:pPr>
        <w:pStyle w:val="Paragraphedeliste"/>
        <w:numPr>
          <w:ilvl w:val="0"/>
          <w:numId w:val="4"/>
        </w:numPr>
        <w:jc w:val="both"/>
        <w:rPr>
          <w:b/>
          <w:sz w:val="20"/>
          <w:szCs w:val="20"/>
        </w:rPr>
      </w:pPr>
      <w:r w:rsidRPr="0036614E">
        <w:rPr>
          <w:b/>
          <w:sz w:val="20"/>
          <w:szCs w:val="20"/>
          <w:u w:val="single"/>
        </w:rPr>
        <w:t>Objet de l’enquête</w:t>
      </w:r>
      <w:r w:rsidRPr="0036614E">
        <w:rPr>
          <w:b/>
          <w:sz w:val="20"/>
          <w:szCs w:val="20"/>
        </w:rPr>
        <w:t xml:space="preserve"> : </w:t>
      </w:r>
    </w:p>
    <w:p w:rsidR="00490BA9" w:rsidRPr="002B2872" w:rsidRDefault="00490BA9" w:rsidP="004F25C8">
      <w:pPr>
        <w:spacing w:after="0" w:line="240" w:lineRule="auto"/>
        <w:jc w:val="both"/>
        <w:rPr>
          <w:sz w:val="20"/>
          <w:szCs w:val="20"/>
        </w:rPr>
      </w:pPr>
      <w:r w:rsidRPr="002B2872">
        <w:rPr>
          <w:sz w:val="20"/>
          <w:szCs w:val="20"/>
        </w:rPr>
        <w:t>Elaboration d’un règlement local de publicité intercommunal (RLPi)</w:t>
      </w:r>
    </w:p>
    <w:p w:rsidR="00490BA9" w:rsidRPr="002B2872" w:rsidRDefault="00490BA9" w:rsidP="004F25C8">
      <w:pPr>
        <w:spacing w:after="0" w:line="240" w:lineRule="auto"/>
        <w:jc w:val="both"/>
        <w:rPr>
          <w:rFonts w:cs="Arial"/>
          <w:sz w:val="20"/>
          <w:szCs w:val="20"/>
        </w:rPr>
      </w:pPr>
    </w:p>
    <w:p w:rsidR="00490BA9" w:rsidRPr="002B2872" w:rsidRDefault="00490BA9" w:rsidP="004F25C8">
      <w:pPr>
        <w:spacing w:after="0" w:line="240" w:lineRule="auto"/>
        <w:jc w:val="both"/>
        <w:rPr>
          <w:rFonts w:cs="Arial"/>
          <w:sz w:val="20"/>
          <w:szCs w:val="20"/>
          <w:u w:val="single"/>
        </w:rPr>
      </w:pPr>
    </w:p>
    <w:p w:rsidR="00490BA9" w:rsidRPr="0036614E" w:rsidRDefault="00490BA9" w:rsidP="004F25C8">
      <w:pPr>
        <w:pStyle w:val="Paragraphedeliste"/>
        <w:numPr>
          <w:ilvl w:val="0"/>
          <w:numId w:val="4"/>
        </w:numPr>
        <w:spacing w:after="0" w:line="240" w:lineRule="auto"/>
        <w:jc w:val="both"/>
        <w:rPr>
          <w:rFonts w:cs="Arial"/>
          <w:b/>
          <w:sz w:val="20"/>
          <w:szCs w:val="20"/>
        </w:rPr>
      </w:pPr>
      <w:r w:rsidRPr="0036614E">
        <w:rPr>
          <w:rFonts w:cs="Arial"/>
          <w:b/>
          <w:sz w:val="20"/>
          <w:szCs w:val="20"/>
          <w:u w:val="single"/>
        </w:rPr>
        <w:t>Caractéristiques les plus importantes du plan</w:t>
      </w:r>
      <w:r w:rsidRPr="0036614E">
        <w:rPr>
          <w:rFonts w:cs="Arial"/>
          <w:b/>
          <w:sz w:val="20"/>
          <w:szCs w:val="20"/>
        </w:rPr>
        <w:t xml:space="preserve"> : </w:t>
      </w:r>
    </w:p>
    <w:p w:rsidR="00490BA9" w:rsidRPr="002B2872" w:rsidRDefault="00490BA9" w:rsidP="004F25C8">
      <w:pPr>
        <w:spacing w:after="0" w:line="240" w:lineRule="auto"/>
        <w:jc w:val="both"/>
        <w:rPr>
          <w:rFonts w:cs="Arial"/>
          <w:sz w:val="20"/>
          <w:szCs w:val="20"/>
        </w:rPr>
      </w:pPr>
    </w:p>
    <w:p w:rsidR="002B2872" w:rsidRPr="002B2872" w:rsidRDefault="002B2872" w:rsidP="004F25C8">
      <w:pPr>
        <w:spacing w:before="120"/>
        <w:jc w:val="both"/>
        <w:rPr>
          <w:sz w:val="20"/>
          <w:szCs w:val="20"/>
        </w:rPr>
      </w:pPr>
      <w:r w:rsidRPr="002B2872">
        <w:rPr>
          <w:sz w:val="20"/>
          <w:szCs w:val="20"/>
        </w:rPr>
        <w:t>Le RLPi a pour objet de réglementer la publicité, les enseignes, ainsi que les pré-enseignes et de restreindre, en fonction des spécificités locales, leurs conditions d'installation (format, densité, installation...) qui sont encadrées par un règlement national de publicité. Inversement, il peut aussi permettre, selon des conditions précises, la présence de publicité dans des secteurs où elle est en principe interdite en application du RNP.</w:t>
      </w:r>
    </w:p>
    <w:p w:rsidR="00490BA9" w:rsidRPr="002B2872" w:rsidRDefault="002B2872" w:rsidP="004F25C8">
      <w:pPr>
        <w:spacing w:before="120"/>
        <w:jc w:val="both"/>
        <w:rPr>
          <w:sz w:val="20"/>
          <w:szCs w:val="20"/>
        </w:rPr>
      </w:pPr>
      <w:r w:rsidRPr="002B2872">
        <w:rPr>
          <w:sz w:val="20"/>
          <w:szCs w:val="20"/>
        </w:rPr>
        <w:t>La finalité de cette réglementation spéciale est environnementale : il s'agit de protéger les paysages et améliorer le cadre de vie, sans porter atteinte à la liberté du commerce et de l'industrie et à la liberté d'expression.</w:t>
      </w:r>
    </w:p>
    <w:p w:rsidR="002B2872" w:rsidRPr="002B2872" w:rsidRDefault="002B2872" w:rsidP="004F25C8">
      <w:pPr>
        <w:spacing w:before="120"/>
        <w:jc w:val="both"/>
        <w:rPr>
          <w:sz w:val="20"/>
          <w:szCs w:val="20"/>
        </w:rPr>
      </w:pPr>
      <w:r w:rsidRPr="002B2872">
        <w:rPr>
          <w:sz w:val="20"/>
          <w:szCs w:val="20"/>
        </w:rPr>
        <w:t xml:space="preserve">Le RLPi se compose d’un rapport de présentation, d’un règlement graphique et écrit et d’annexes. </w:t>
      </w:r>
    </w:p>
    <w:p w:rsidR="00490BA9" w:rsidRPr="002B2872" w:rsidRDefault="00490BA9" w:rsidP="004F25C8">
      <w:pPr>
        <w:pStyle w:val="Paragraphedeliste"/>
        <w:spacing w:after="0" w:line="240" w:lineRule="auto"/>
        <w:ind w:left="1080"/>
        <w:jc w:val="both"/>
        <w:rPr>
          <w:rFonts w:cs="Arial"/>
          <w:sz w:val="20"/>
          <w:szCs w:val="20"/>
        </w:rPr>
      </w:pPr>
    </w:p>
    <w:p w:rsidR="00490BA9" w:rsidRPr="0036614E" w:rsidRDefault="00490BA9" w:rsidP="004F25C8">
      <w:pPr>
        <w:pStyle w:val="Paragraphedeliste"/>
        <w:numPr>
          <w:ilvl w:val="0"/>
          <w:numId w:val="4"/>
        </w:numPr>
        <w:spacing w:after="0" w:line="240" w:lineRule="auto"/>
        <w:jc w:val="both"/>
        <w:rPr>
          <w:rFonts w:cs="Arial"/>
          <w:b/>
          <w:sz w:val="20"/>
          <w:szCs w:val="20"/>
          <w:u w:val="single"/>
        </w:rPr>
      </w:pPr>
      <w:r w:rsidRPr="0036614E">
        <w:rPr>
          <w:rFonts w:cs="Arial"/>
          <w:b/>
          <w:sz w:val="20"/>
          <w:szCs w:val="20"/>
          <w:u w:val="single"/>
        </w:rPr>
        <w:t xml:space="preserve">Résumé des principales raisons pour lesquelles, notamment du point de vue de l’environnement, le plan soumis </w:t>
      </w:r>
      <w:proofErr w:type="spellStart"/>
      <w:r w:rsidRPr="0036614E">
        <w:rPr>
          <w:rFonts w:cs="Arial"/>
          <w:b/>
          <w:sz w:val="20"/>
          <w:szCs w:val="20"/>
          <w:u w:val="single"/>
        </w:rPr>
        <w:t>a</w:t>
      </w:r>
      <w:proofErr w:type="spellEnd"/>
      <w:r w:rsidRPr="0036614E">
        <w:rPr>
          <w:rFonts w:cs="Arial"/>
          <w:b/>
          <w:sz w:val="20"/>
          <w:szCs w:val="20"/>
          <w:u w:val="single"/>
        </w:rPr>
        <w:t xml:space="preserve"> enquête a été retenu</w:t>
      </w:r>
      <w:r w:rsidRPr="0036614E">
        <w:rPr>
          <w:rFonts w:cs="Arial"/>
          <w:b/>
          <w:sz w:val="20"/>
          <w:szCs w:val="20"/>
        </w:rPr>
        <w:t> :</w:t>
      </w:r>
      <w:r w:rsidRPr="0036614E">
        <w:rPr>
          <w:rFonts w:cs="Arial"/>
          <w:b/>
          <w:sz w:val="20"/>
          <w:szCs w:val="20"/>
          <w:u w:val="single"/>
        </w:rPr>
        <w:t xml:space="preserve"> </w:t>
      </w:r>
    </w:p>
    <w:p w:rsidR="0036614E" w:rsidRDefault="0036614E" w:rsidP="004F25C8">
      <w:pPr>
        <w:spacing w:after="0" w:line="240" w:lineRule="auto"/>
        <w:jc w:val="both"/>
        <w:rPr>
          <w:rFonts w:cs="Arial"/>
          <w:sz w:val="20"/>
          <w:szCs w:val="20"/>
          <w:u w:val="single"/>
        </w:rPr>
      </w:pPr>
    </w:p>
    <w:p w:rsidR="00014023" w:rsidRPr="00014023" w:rsidRDefault="00014023" w:rsidP="004F25C8">
      <w:pPr>
        <w:spacing w:after="0" w:line="240" w:lineRule="auto"/>
        <w:jc w:val="both"/>
        <w:rPr>
          <w:rFonts w:cs="Arial"/>
          <w:sz w:val="20"/>
          <w:szCs w:val="20"/>
        </w:rPr>
      </w:pPr>
      <w:r w:rsidRPr="00014023">
        <w:rPr>
          <w:rFonts w:cs="Arial"/>
          <w:sz w:val="20"/>
          <w:szCs w:val="20"/>
        </w:rPr>
        <w:t>Angers Loire Métropole a engagé l’élaboration de son Règlement Local de Publicité intercommunal pour adapter la réglementation nationale aux caractéristiques et enjeux présent</w:t>
      </w:r>
      <w:r>
        <w:rPr>
          <w:rFonts w:cs="Arial"/>
          <w:sz w:val="20"/>
          <w:szCs w:val="20"/>
        </w:rPr>
        <w:t>s</w:t>
      </w:r>
      <w:r w:rsidRPr="00014023">
        <w:rPr>
          <w:rFonts w:cs="Arial"/>
          <w:sz w:val="20"/>
          <w:szCs w:val="20"/>
        </w:rPr>
        <w:t xml:space="preserve"> sur son territoire Les règles proposées sont </w:t>
      </w:r>
      <w:r>
        <w:rPr>
          <w:rFonts w:cs="Arial"/>
          <w:sz w:val="20"/>
          <w:szCs w:val="20"/>
        </w:rPr>
        <w:t xml:space="preserve">ainsi </w:t>
      </w:r>
      <w:r w:rsidRPr="00014023">
        <w:rPr>
          <w:rFonts w:cs="Arial"/>
          <w:sz w:val="20"/>
          <w:szCs w:val="20"/>
        </w:rPr>
        <w:t>différe</w:t>
      </w:r>
      <w:r>
        <w:rPr>
          <w:rFonts w:cs="Arial"/>
          <w:sz w:val="20"/>
          <w:szCs w:val="20"/>
        </w:rPr>
        <w:t>mm</w:t>
      </w:r>
      <w:r w:rsidRPr="00014023">
        <w:rPr>
          <w:rFonts w:cs="Arial"/>
          <w:sz w:val="20"/>
          <w:szCs w:val="20"/>
        </w:rPr>
        <w:t>ent définies selon les secteurs du territoire. Ce RLPi est également l</w:t>
      </w:r>
      <w:r>
        <w:rPr>
          <w:rFonts w:cs="Arial"/>
          <w:sz w:val="20"/>
          <w:szCs w:val="20"/>
        </w:rPr>
        <w:t>’</w:t>
      </w:r>
      <w:r w:rsidRPr="00014023">
        <w:rPr>
          <w:rFonts w:cs="Arial"/>
          <w:sz w:val="20"/>
          <w:szCs w:val="20"/>
        </w:rPr>
        <w:t xml:space="preserve">occasion de </w:t>
      </w:r>
      <w:r w:rsidR="00A56319">
        <w:rPr>
          <w:rFonts w:cs="Arial"/>
          <w:sz w:val="20"/>
          <w:szCs w:val="20"/>
        </w:rPr>
        <w:t>réviser</w:t>
      </w:r>
      <w:r w:rsidRPr="00014023">
        <w:rPr>
          <w:rFonts w:cs="Arial"/>
          <w:sz w:val="20"/>
          <w:szCs w:val="20"/>
        </w:rPr>
        <w:t xml:space="preserve"> les règles locales existantes </w:t>
      </w:r>
      <w:r w:rsidR="00A56319">
        <w:rPr>
          <w:rFonts w:cs="Arial"/>
          <w:sz w:val="20"/>
          <w:szCs w:val="20"/>
        </w:rPr>
        <w:t xml:space="preserve">qui sont </w:t>
      </w:r>
      <w:r w:rsidRPr="00014023">
        <w:rPr>
          <w:rFonts w:cs="Arial"/>
          <w:sz w:val="20"/>
          <w:szCs w:val="20"/>
        </w:rPr>
        <w:t xml:space="preserve">trop anciennes et </w:t>
      </w:r>
      <w:r w:rsidR="00A56319">
        <w:rPr>
          <w:rFonts w:cs="Arial"/>
          <w:sz w:val="20"/>
          <w:szCs w:val="20"/>
        </w:rPr>
        <w:t xml:space="preserve">ne sont </w:t>
      </w:r>
      <w:r w:rsidRPr="00014023">
        <w:rPr>
          <w:rFonts w:cs="Arial"/>
          <w:sz w:val="20"/>
          <w:szCs w:val="20"/>
        </w:rPr>
        <w:t>plus adaptées aux besoins locaux.</w:t>
      </w:r>
    </w:p>
    <w:p w:rsidR="00014023" w:rsidRPr="002B2872" w:rsidRDefault="00014023" w:rsidP="004F25C8">
      <w:pPr>
        <w:spacing w:after="0" w:line="240" w:lineRule="auto"/>
        <w:jc w:val="both"/>
        <w:rPr>
          <w:rFonts w:cs="Arial"/>
          <w:sz w:val="20"/>
          <w:szCs w:val="20"/>
          <w:u w:val="single"/>
        </w:rPr>
      </w:pPr>
    </w:p>
    <w:p w:rsidR="002B2872" w:rsidRDefault="002B2872" w:rsidP="004F25C8">
      <w:pPr>
        <w:pStyle w:val="Paragraphedeliste"/>
        <w:numPr>
          <w:ilvl w:val="0"/>
          <w:numId w:val="5"/>
        </w:numPr>
        <w:jc w:val="both"/>
        <w:rPr>
          <w:sz w:val="20"/>
          <w:szCs w:val="20"/>
        </w:rPr>
      </w:pPr>
      <w:r w:rsidRPr="002B2872">
        <w:rPr>
          <w:sz w:val="20"/>
          <w:szCs w:val="20"/>
        </w:rPr>
        <w:t xml:space="preserve">Cadre biologique et physique : </w:t>
      </w:r>
    </w:p>
    <w:p w:rsidR="008836A7" w:rsidRPr="002B2872" w:rsidRDefault="008836A7" w:rsidP="008836A7">
      <w:pPr>
        <w:pStyle w:val="Paragraphedeliste"/>
        <w:ind w:left="1428"/>
        <w:jc w:val="both"/>
        <w:rPr>
          <w:sz w:val="20"/>
          <w:szCs w:val="20"/>
        </w:rPr>
      </w:pPr>
    </w:p>
    <w:p w:rsidR="0036614E" w:rsidRPr="002B2872" w:rsidRDefault="004F25C8" w:rsidP="00A56319">
      <w:pPr>
        <w:pStyle w:val="Paragraphedeliste"/>
        <w:ind w:left="0"/>
        <w:jc w:val="both"/>
        <w:rPr>
          <w:sz w:val="20"/>
          <w:szCs w:val="20"/>
        </w:rPr>
      </w:pPr>
      <w:r>
        <w:rPr>
          <w:sz w:val="20"/>
          <w:szCs w:val="20"/>
        </w:rPr>
        <w:t>L’objectif de l’élaboration du RLPi est d’encadrer la publicité et les enseignes sur le territoire d’Angers Loire Métropole. Dans ce cadre, ce document aura des conséquences sur le cadre physique de la communauté urbaine par la diminution du nombre de panneaux publicitaires, la réduction de la taille des supports et la meilleure insertion des enseignes dans le paysage.</w:t>
      </w:r>
    </w:p>
    <w:p w:rsidR="002B2872" w:rsidRPr="002B2872" w:rsidRDefault="002B2872" w:rsidP="004F25C8">
      <w:pPr>
        <w:pStyle w:val="Paragraphedeliste"/>
        <w:ind w:left="1428"/>
        <w:jc w:val="both"/>
        <w:rPr>
          <w:sz w:val="20"/>
          <w:szCs w:val="20"/>
        </w:rPr>
      </w:pPr>
    </w:p>
    <w:p w:rsidR="002B2872" w:rsidRDefault="002B2872" w:rsidP="004F25C8">
      <w:pPr>
        <w:pStyle w:val="Paragraphedeliste"/>
        <w:numPr>
          <w:ilvl w:val="0"/>
          <w:numId w:val="5"/>
        </w:numPr>
        <w:jc w:val="both"/>
        <w:rPr>
          <w:sz w:val="20"/>
          <w:szCs w:val="20"/>
        </w:rPr>
      </w:pPr>
      <w:r w:rsidRPr="002B2872">
        <w:rPr>
          <w:sz w:val="20"/>
          <w:szCs w:val="20"/>
        </w:rPr>
        <w:t xml:space="preserve">Urbanisme, paysage et patrimoine : </w:t>
      </w:r>
    </w:p>
    <w:p w:rsidR="008836A7" w:rsidRPr="002B2872" w:rsidRDefault="008836A7" w:rsidP="008836A7">
      <w:pPr>
        <w:pStyle w:val="Paragraphedeliste"/>
        <w:ind w:left="1428"/>
        <w:jc w:val="both"/>
        <w:rPr>
          <w:sz w:val="20"/>
          <w:szCs w:val="20"/>
        </w:rPr>
      </w:pPr>
    </w:p>
    <w:p w:rsidR="004F25C8" w:rsidRDefault="004F25C8" w:rsidP="00A56319">
      <w:pPr>
        <w:pStyle w:val="Paragraphedeliste"/>
        <w:ind w:left="0"/>
        <w:jc w:val="both"/>
        <w:rPr>
          <w:sz w:val="20"/>
          <w:szCs w:val="20"/>
        </w:rPr>
      </w:pPr>
      <w:r>
        <w:rPr>
          <w:sz w:val="20"/>
          <w:szCs w:val="20"/>
        </w:rPr>
        <w:t>La mise en œuvre de ce document de planification locale va modifier le paysage urbain par une amélioration de la situation actuelle en matière de publicité notamment grâce à la suppression de panneaux et à la réduction des formats des dispositifs autorisés. Il en est de même pour la situation des enseignes du territoire, celles-ci seront encadrées au regard des enjeux des secteurs dans lesquels elles s’insèrent.</w:t>
      </w:r>
    </w:p>
    <w:p w:rsidR="005A7B0A" w:rsidRDefault="005A7B0A" w:rsidP="004F25C8">
      <w:pPr>
        <w:pStyle w:val="Paragraphedeliste"/>
        <w:ind w:left="1428"/>
        <w:jc w:val="both"/>
        <w:rPr>
          <w:sz w:val="20"/>
          <w:szCs w:val="20"/>
        </w:rPr>
      </w:pPr>
    </w:p>
    <w:p w:rsidR="002B2872" w:rsidRDefault="004F25C8" w:rsidP="00A56319">
      <w:pPr>
        <w:pStyle w:val="Paragraphedeliste"/>
        <w:ind w:left="0"/>
        <w:jc w:val="both"/>
        <w:rPr>
          <w:sz w:val="20"/>
          <w:szCs w:val="20"/>
        </w:rPr>
      </w:pPr>
      <w:r>
        <w:rPr>
          <w:sz w:val="20"/>
          <w:szCs w:val="20"/>
        </w:rPr>
        <w:t>Les règles définies prennent en compte les caractéristiques du territoire : les différentes typologies de quartier (habitat, centrali</w:t>
      </w:r>
      <w:r w:rsidR="00A56319">
        <w:rPr>
          <w:sz w:val="20"/>
          <w:szCs w:val="20"/>
        </w:rPr>
        <w:t>té, activité et commerciale, etc.</w:t>
      </w:r>
      <w:r>
        <w:rPr>
          <w:sz w:val="20"/>
          <w:szCs w:val="20"/>
        </w:rPr>
        <w:t>), les secteurs patrimoniaux, les axes structurant</w:t>
      </w:r>
      <w:r w:rsidR="005A7B0A">
        <w:rPr>
          <w:sz w:val="20"/>
          <w:szCs w:val="20"/>
        </w:rPr>
        <w:t>s</w:t>
      </w:r>
      <w:r>
        <w:rPr>
          <w:sz w:val="20"/>
          <w:szCs w:val="20"/>
        </w:rPr>
        <w:t xml:space="preserve"> du territoire aggloméré, </w:t>
      </w:r>
      <w:r w:rsidR="005A7B0A">
        <w:rPr>
          <w:sz w:val="20"/>
          <w:szCs w:val="20"/>
        </w:rPr>
        <w:t>etc.</w:t>
      </w:r>
      <w:r>
        <w:rPr>
          <w:sz w:val="20"/>
          <w:szCs w:val="20"/>
        </w:rPr>
        <w:t xml:space="preserve"> Le cadre de vie angevin sera bonifié tout en permettant la </w:t>
      </w:r>
      <w:r w:rsidRPr="002B2872">
        <w:rPr>
          <w:sz w:val="20"/>
          <w:szCs w:val="20"/>
        </w:rPr>
        <w:t>liberté du commerce et de l'industrie et à la liberté d'expression</w:t>
      </w:r>
      <w:r>
        <w:rPr>
          <w:sz w:val="20"/>
          <w:szCs w:val="20"/>
        </w:rPr>
        <w:t xml:space="preserve">. </w:t>
      </w:r>
    </w:p>
    <w:p w:rsidR="008836A7" w:rsidRDefault="008836A7" w:rsidP="008836A7">
      <w:pPr>
        <w:pStyle w:val="Paragraphedeliste"/>
        <w:ind w:left="1428"/>
        <w:jc w:val="both"/>
        <w:rPr>
          <w:sz w:val="20"/>
          <w:szCs w:val="20"/>
        </w:rPr>
      </w:pPr>
    </w:p>
    <w:p w:rsidR="002B2872" w:rsidRDefault="002B2872" w:rsidP="004F25C8">
      <w:pPr>
        <w:pStyle w:val="Paragraphedeliste"/>
        <w:numPr>
          <w:ilvl w:val="0"/>
          <w:numId w:val="5"/>
        </w:numPr>
        <w:jc w:val="both"/>
        <w:rPr>
          <w:sz w:val="20"/>
          <w:szCs w:val="20"/>
        </w:rPr>
      </w:pPr>
      <w:r w:rsidRPr="002B2872">
        <w:rPr>
          <w:sz w:val="20"/>
          <w:szCs w:val="20"/>
        </w:rPr>
        <w:t>Environnement social, nuisances de riveraineté :</w:t>
      </w:r>
    </w:p>
    <w:p w:rsidR="008836A7" w:rsidRPr="002B2872" w:rsidRDefault="008836A7" w:rsidP="008836A7">
      <w:pPr>
        <w:pStyle w:val="Paragraphedeliste"/>
        <w:ind w:left="1428"/>
        <w:jc w:val="both"/>
        <w:rPr>
          <w:sz w:val="20"/>
          <w:szCs w:val="20"/>
        </w:rPr>
      </w:pPr>
    </w:p>
    <w:p w:rsidR="00490BA9" w:rsidRPr="002B2872" w:rsidRDefault="004F25C8" w:rsidP="00A56319">
      <w:pPr>
        <w:pStyle w:val="Paragraphedeliste"/>
        <w:ind w:left="0"/>
        <w:jc w:val="both"/>
        <w:rPr>
          <w:rFonts w:cs="Arial"/>
          <w:sz w:val="20"/>
          <w:szCs w:val="20"/>
          <w:u w:val="single"/>
        </w:rPr>
      </w:pPr>
      <w:r>
        <w:rPr>
          <w:sz w:val="20"/>
          <w:szCs w:val="20"/>
        </w:rPr>
        <w:t xml:space="preserve">La finalité du RLPi est l’amélioration du cadre de vie des angevins. </w:t>
      </w:r>
      <w:r w:rsidR="00A56319">
        <w:rPr>
          <w:sz w:val="20"/>
          <w:szCs w:val="20"/>
        </w:rPr>
        <w:t>Le document vise à réduire l</w:t>
      </w:r>
      <w:r>
        <w:rPr>
          <w:sz w:val="20"/>
          <w:szCs w:val="20"/>
        </w:rPr>
        <w:t>es nuisances potentielles dues aux publicités et enseignes envers les habitants mais également sur le paysage. A</w:t>
      </w:r>
      <w:r w:rsidR="00A56319">
        <w:rPr>
          <w:sz w:val="20"/>
          <w:szCs w:val="20"/>
        </w:rPr>
        <w:t xml:space="preserve">insi, </w:t>
      </w:r>
      <w:r>
        <w:rPr>
          <w:sz w:val="20"/>
          <w:szCs w:val="20"/>
        </w:rPr>
        <w:t xml:space="preserve">au regard des spécificités du territoire, des règles en matières d’implantation des panneaux, de formats des supports (publicité et enseignes) et d’horaires d’extinction nocturne sont définies afin d’atteindre cet objectif. </w:t>
      </w:r>
    </w:p>
    <w:p w:rsidR="00490BA9" w:rsidRPr="002B2872" w:rsidRDefault="00490BA9" w:rsidP="004F25C8">
      <w:pPr>
        <w:spacing w:after="0" w:line="240" w:lineRule="auto"/>
        <w:jc w:val="both"/>
        <w:rPr>
          <w:rFonts w:cs="Arial"/>
          <w:sz w:val="20"/>
          <w:szCs w:val="20"/>
        </w:rPr>
      </w:pPr>
    </w:p>
    <w:p w:rsidR="002B2872" w:rsidRPr="0036614E" w:rsidRDefault="002B2872" w:rsidP="004F25C8">
      <w:pPr>
        <w:pStyle w:val="Paragraphedeliste"/>
        <w:numPr>
          <w:ilvl w:val="0"/>
          <w:numId w:val="4"/>
        </w:numPr>
        <w:spacing w:after="0" w:line="240" w:lineRule="auto"/>
        <w:jc w:val="both"/>
        <w:rPr>
          <w:b/>
          <w:sz w:val="20"/>
          <w:szCs w:val="20"/>
          <w:u w:val="single"/>
        </w:rPr>
      </w:pPr>
      <w:r w:rsidRPr="0036614E">
        <w:rPr>
          <w:b/>
          <w:sz w:val="20"/>
          <w:szCs w:val="20"/>
          <w:u w:val="single"/>
        </w:rPr>
        <w:t>Mention des textes qui régissent l’enquête publique en cause et indication de la façon dont cette enquête s’insère dans la procédure administrative relative au plan considéré </w:t>
      </w:r>
      <w:r w:rsidRPr="0036614E">
        <w:rPr>
          <w:b/>
          <w:sz w:val="20"/>
          <w:szCs w:val="20"/>
        </w:rPr>
        <w:t xml:space="preserve">: </w:t>
      </w:r>
    </w:p>
    <w:p w:rsidR="002B2872" w:rsidRPr="002B2872" w:rsidRDefault="002B2872" w:rsidP="004F25C8">
      <w:pPr>
        <w:spacing w:after="0" w:line="240" w:lineRule="auto"/>
        <w:jc w:val="both"/>
        <w:rPr>
          <w:sz w:val="20"/>
          <w:szCs w:val="20"/>
          <w:u w:val="single"/>
        </w:rPr>
      </w:pPr>
    </w:p>
    <w:p w:rsidR="00697B7B" w:rsidRDefault="00240F64" w:rsidP="004F25C8">
      <w:pPr>
        <w:spacing w:after="0" w:line="240" w:lineRule="auto"/>
        <w:jc w:val="both"/>
        <w:rPr>
          <w:sz w:val="20"/>
          <w:szCs w:val="20"/>
        </w:rPr>
      </w:pPr>
      <w:r w:rsidRPr="00240F64">
        <w:rPr>
          <w:sz w:val="20"/>
          <w:szCs w:val="20"/>
        </w:rPr>
        <w:t>L’enquête publique est prévue au</w:t>
      </w:r>
      <w:r w:rsidR="00241FB7">
        <w:rPr>
          <w:sz w:val="20"/>
          <w:szCs w:val="20"/>
        </w:rPr>
        <w:t xml:space="preserve">x </w:t>
      </w:r>
      <w:r w:rsidRPr="00240F64">
        <w:rPr>
          <w:sz w:val="20"/>
          <w:szCs w:val="20"/>
        </w:rPr>
        <w:t xml:space="preserve"> </w:t>
      </w:r>
      <w:r w:rsidR="00241FB7" w:rsidRPr="00240F64">
        <w:rPr>
          <w:sz w:val="20"/>
          <w:szCs w:val="20"/>
        </w:rPr>
        <w:t xml:space="preserve">articles L.123-1 et suivants et R.123-1 et suivants </w:t>
      </w:r>
      <w:r w:rsidR="00241FB7">
        <w:rPr>
          <w:sz w:val="20"/>
          <w:szCs w:val="20"/>
        </w:rPr>
        <w:t>du Code de l’Environnement</w:t>
      </w:r>
      <w:r w:rsidRPr="00240F64">
        <w:rPr>
          <w:sz w:val="20"/>
          <w:szCs w:val="20"/>
        </w:rPr>
        <w:t>.</w:t>
      </w:r>
      <w:r w:rsidR="00755739">
        <w:rPr>
          <w:sz w:val="20"/>
          <w:szCs w:val="20"/>
        </w:rPr>
        <w:t xml:space="preserve"> </w:t>
      </w:r>
    </w:p>
    <w:p w:rsidR="00697B7B" w:rsidRDefault="00697B7B" w:rsidP="004F25C8">
      <w:pPr>
        <w:spacing w:after="0" w:line="240" w:lineRule="auto"/>
        <w:jc w:val="both"/>
        <w:rPr>
          <w:sz w:val="20"/>
          <w:szCs w:val="20"/>
        </w:rPr>
      </w:pPr>
    </w:p>
    <w:p w:rsidR="00755739" w:rsidRDefault="00755739" w:rsidP="004F25C8">
      <w:pPr>
        <w:spacing w:after="0" w:line="240" w:lineRule="auto"/>
        <w:jc w:val="both"/>
        <w:rPr>
          <w:sz w:val="20"/>
          <w:szCs w:val="20"/>
        </w:rPr>
      </w:pPr>
      <w:r>
        <w:rPr>
          <w:sz w:val="20"/>
          <w:szCs w:val="20"/>
        </w:rPr>
        <w:t xml:space="preserve">En application de l’article L. 581-14-1 du Code de l’environnement, la procédure d’élaboration du RLPi est similaire à celle d’un Plan Local d’Urbanisme. </w:t>
      </w:r>
    </w:p>
    <w:p w:rsidR="00755739" w:rsidRDefault="00755739" w:rsidP="004F25C8">
      <w:pPr>
        <w:spacing w:after="0" w:line="240" w:lineRule="auto"/>
        <w:jc w:val="both"/>
        <w:rPr>
          <w:sz w:val="20"/>
          <w:szCs w:val="20"/>
        </w:rPr>
      </w:pPr>
    </w:p>
    <w:p w:rsidR="00A56319" w:rsidRDefault="00755739" w:rsidP="00A56319">
      <w:pPr>
        <w:pStyle w:val="NormalWeb"/>
        <w:spacing w:before="0" w:beforeAutospacing="0" w:after="0" w:afterAutospacing="0"/>
        <w:jc w:val="both"/>
        <w:rPr>
          <w:rFonts w:asciiTheme="minorHAnsi" w:hAnsiTheme="minorHAnsi" w:cs="Arial"/>
          <w:sz w:val="20"/>
          <w:szCs w:val="20"/>
        </w:rPr>
      </w:pPr>
      <w:r>
        <w:rPr>
          <w:sz w:val="20"/>
          <w:szCs w:val="20"/>
        </w:rPr>
        <w:t xml:space="preserve">Ainsi, </w:t>
      </w:r>
      <w:r w:rsidR="00A56319">
        <w:rPr>
          <w:sz w:val="20"/>
          <w:szCs w:val="20"/>
        </w:rPr>
        <w:t>p</w:t>
      </w:r>
      <w:r w:rsidR="00A56319" w:rsidRPr="002B2872">
        <w:rPr>
          <w:rFonts w:asciiTheme="minorHAnsi" w:hAnsiTheme="minorHAnsi" w:cs="Arial"/>
          <w:sz w:val="20"/>
          <w:szCs w:val="20"/>
        </w:rPr>
        <w:t xml:space="preserve">ar </w:t>
      </w:r>
      <w:r w:rsidR="00A56319">
        <w:rPr>
          <w:rFonts w:asciiTheme="minorHAnsi" w:hAnsiTheme="minorHAnsi" w:cs="Arial"/>
          <w:sz w:val="20"/>
          <w:szCs w:val="20"/>
        </w:rPr>
        <w:t>délibération en date du 10 septembre 2018, Angers Loire Métropole a prescrit l’élaboration du RLPi et l’ouverture de la concertation préalable</w:t>
      </w:r>
      <w:r w:rsidR="00A56319" w:rsidRPr="002B2872">
        <w:rPr>
          <w:rFonts w:asciiTheme="minorHAnsi" w:hAnsiTheme="minorHAnsi" w:cs="Arial"/>
          <w:sz w:val="20"/>
          <w:szCs w:val="20"/>
        </w:rPr>
        <w:t xml:space="preserve">. </w:t>
      </w:r>
      <w:r w:rsidR="00A56319">
        <w:rPr>
          <w:rFonts w:asciiTheme="minorHAnsi" w:hAnsiTheme="minorHAnsi" w:cs="Arial"/>
          <w:sz w:val="20"/>
          <w:szCs w:val="20"/>
        </w:rPr>
        <w:t xml:space="preserve">Par délibération en date du 13 mai 2019, elle a dressé le bilan de la concertation et arrêté le projet de RLPi. </w:t>
      </w:r>
    </w:p>
    <w:p w:rsidR="00A56319" w:rsidRPr="002B2872" w:rsidRDefault="00A56319" w:rsidP="00A56319">
      <w:pPr>
        <w:pStyle w:val="NormalWeb"/>
        <w:spacing w:before="0" w:beforeAutospacing="0" w:after="0" w:afterAutospacing="0"/>
        <w:jc w:val="both"/>
        <w:rPr>
          <w:rFonts w:asciiTheme="minorHAnsi" w:hAnsiTheme="minorHAnsi" w:cs="Arial"/>
          <w:sz w:val="20"/>
          <w:szCs w:val="20"/>
        </w:rPr>
      </w:pPr>
    </w:p>
    <w:p w:rsidR="00240F64" w:rsidRPr="00755739" w:rsidRDefault="00A56319" w:rsidP="004F25C8">
      <w:pPr>
        <w:spacing w:after="0" w:line="240" w:lineRule="auto"/>
        <w:jc w:val="both"/>
        <w:rPr>
          <w:sz w:val="20"/>
          <w:szCs w:val="20"/>
        </w:rPr>
      </w:pPr>
      <w:r>
        <w:rPr>
          <w:rFonts w:cs="Arial"/>
          <w:sz w:val="20"/>
          <w:szCs w:val="20"/>
        </w:rPr>
        <w:t>C</w:t>
      </w:r>
      <w:r w:rsidR="00240F64" w:rsidRPr="002B2872">
        <w:rPr>
          <w:rFonts w:cs="Arial"/>
          <w:sz w:val="20"/>
          <w:szCs w:val="20"/>
        </w:rPr>
        <w:t xml:space="preserve">e projet de </w:t>
      </w:r>
      <w:r w:rsidR="00240F64">
        <w:rPr>
          <w:rFonts w:cs="Arial"/>
          <w:sz w:val="20"/>
          <w:szCs w:val="20"/>
        </w:rPr>
        <w:t>RLPi</w:t>
      </w:r>
      <w:r w:rsidR="00240F64" w:rsidRPr="002B2872">
        <w:rPr>
          <w:rFonts w:cs="Arial"/>
          <w:sz w:val="20"/>
          <w:szCs w:val="20"/>
        </w:rPr>
        <w:t xml:space="preserve"> a été notifié aux </w:t>
      </w:r>
      <w:r w:rsidR="00755739">
        <w:rPr>
          <w:rFonts w:cs="Arial"/>
          <w:sz w:val="20"/>
          <w:szCs w:val="20"/>
        </w:rPr>
        <w:t xml:space="preserve">communes membres d’ALM et aux </w:t>
      </w:r>
      <w:r w:rsidR="00240F64" w:rsidRPr="002B2872">
        <w:rPr>
          <w:rFonts w:cs="Arial"/>
          <w:sz w:val="20"/>
          <w:szCs w:val="20"/>
        </w:rPr>
        <w:t>personnes publiques associées (Etat, EPCI SCoT, chambres consulaires, Conseil Départemental et Conseil Régional</w:t>
      </w:r>
      <w:r w:rsidR="00755739">
        <w:rPr>
          <w:rFonts w:cs="Arial"/>
          <w:sz w:val="20"/>
          <w:szCs w:val="20"/>
        </w:rPr>
        <w:t>, Parc Naturel Régional</w:t>
      </w:r>
      <w:r w:rsidR="00240F64" w:rsidRPr="002B2872">
        <w:rPr>
          <w:rFonts w:cs="Arial"/>
          <w:sz w:val="20"/>
          <w:szCs w:val="20"/>
        </w:rPr>
        <w:t xml:space="preserve">) avant enquête publique. </w:t>
      </w:r>
      <w:r w:rsidR="00557665">
        <w:rPr>
          <w:rFonts w:cs="Arial"/>
          <w:sz w:val="20"/>
          <w:szCs w:val="20"/>
        </w:rPr>
        <w:t xml:space="preserve">Il a également été soumis pour avis à la </w:t>
      </w:r>
      <w:r w:rsidR="00557665" w:rsidRPr="00557665">
        <w:rPr>
          <w:rFonts w:cs="Arial"/>
          <w:sz w:val="20"/>
          <w:szCs w:val="20"/>
        </w:rPr>
        <w:t>commission départementale compétente en matière de nature, de paysages et de sites</w:t>
      </w:r>
      <w:r w:rsidR="00557665">
        <w:rPr>
          <w:rFonts w:cs="Arial"/>
          <w:sz w:val="20"/>
          <w:szCs w:val="20"/>
        </w:rPr>
        <w:t xml:space="preserve">. </w:t>
      </w: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r w:rsidRPr="002B2872">
        <w:rPr>
          <w:rFonts w:asciiTheme="minorHAnsi" w:hAnsiTheme="minorHAnsi" w:cs="Arial"/>
          <w:sz w:val="20"/>
          <w:szCs w:val="20"/>
        </w:rPr>
        <w:t xml:space="preserve">Le Président du Tribunal Administratif de Nantes a désigné un commissaire enquêteur titulaire par décision du </w:t>
      </w:r>
      <w:r w:rsidR="00EB6DAC">
        <w:rPr>
          <w:rFonts w:asciiTheme="minorHAnsi" w:hAnsiTheme="minorHAnsi" w:cs="Arial"/>
          <w:sz w:val="20"/>
          <w:szCs w:val="20"/>
        </w:rPr>
        <w:t xml:space="preserve">14 juin 2019 </w:t>
      </w:r>
      <w:r w:rsidRPr="002B2872">
        <w:rPr>
          <w:rFonts w:asciiTheme="minorHAnsi" w:hAnsiTheme="minorHAnsi" w:cs="Arial"/>
          <w:sz w:val="20"/>
          <w:szCs w:val="20"/>
        </w:rPr>
        <w:t xml:space="preserve">suite à la demande d’Angers Loire Métropole. </w:t>
      </w: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r w:rsidRPr="002B2872">
        <w:rPr>
          <w:rFonts w:asciiTheme="minorHAnsi" w:hAnsiTheme="minorHAnsi" w:cs="Arial"/>
          <w:sz w:val="20"/>
          <w:szCs w:val="20"/>
        </w:rPr>
        <w:t>Cette enquête est ouverte pendant 3</w:t>
      </w:r>
      <w:r w:rsidR="00EB6DAC">
        <w:rPr>
          <w:rFonts w:asciiTheme="minorHAnsi" w:hAnsiTheme="minorHAnsi" w:cs="Arial"/>
          <w:sz w:val="20"/>
          <w:szCs w:val="20"/>
        </w:rPr>
        <w:t>2</w:t>
      </w:r>
      <w:r w:rsidRPr="002B2872">
        <w:rPr>
          <w:rFonts w:asciiTheme="minorHAnsi" w:hAnsiTheme="minorHAnsi" w:cs="Arial"/>
          <w:sz w:val="20"/>
          <w:szCs w:val="20"/>
        </w:rPr>
        <w:t xml:space="preserve"> jours consécutifs du </w:t>
      </w:r>
      <w:r w:rsidR="00EB6DAC">
        <w:rPr>
          <w:rFonts w:asciiTheme="minorHAnsi" w:hAnsiTheme="minorHAnsi" w:cs="Arial"/>
          <w:sz w:val="20"/>
          <w:szCs w:val="20"/>
        </w:rPr>
        <w:t xml:space="preserve">mardi 3 septembre </w:t>
      </w:r>
      <w:r w:rsidRPr="002B2872">
        <w:rPr>
          <w:rFonts w:asciiTheme="minorHAnsi" w:hAnsiTheme="minorHAnsi" w:cs="Arial"/>
          <w:sz w:val="20"/>
          <w:szCs w:val="20"/>
        </w:rPr>
        <w:t xml:space="preserve">au vendredi </w:t>
      </w:r>
      <w:r w:rsidR="00EB6DAC">
        <w:rPr>
          <w:rFonts w:asciiTheme="minorHAnsi" w:hAnsiTheme="minorHAnsi" w:cs="Arial"/>
          <w:sz w:val="20"/>
          <w:szCs w:val="20"/>
        </w:rPr>
        <w:t>4 octobre 2019</w:t>
      </w:r>
      <w:r w:rsidRPr="002B2872">
        <w:rPr>
          <w:rFonts w:asciiTheme="minorHAnsi" w:hAnsiTheme="minorHAnsi" w:cs="Arial"/>
          <w:sz w:val="20"/>
          <w:szCs w:val="20"/>
        </w:rPr>
        <w:t xml:space="preserve">. </w:t>
      </w: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p>
    <w:p w:rsidR="00240F64" w:rsidRPr="002B2872" w:rsidRDefault="00240F64" w:rsidP="004F25C8">
      <w:pPr>
        <w:pStyle w:val="NormalWeb"/>
        <w:spacing w:before="0" w:beforeAutospacing="0" w:after="0" w:afterAutospacing="0"/>
        <w:jc w:val="both"/>
        <w:rPr>
          <w:rFonts w:asciiTheme="minorHAnsi" w:hAnsiTheme="minorHAnsi" w:cs="Arial"/>
          <w:sz w:val="20"/>
          <w:szCs w:val="20"/>
        </w:rPr>
      </w:pPr>
      <w:r w:rsidRPr="002B2872">
        <w:rPr>
          <w:rFonts w:asciiTheme="minorHAnsi" w:hAnsiTheme="minorHAnsi" w:cs="Arial"/>
          <w:sz w:val="20"/>
          <w:szCs w:val="20"/>
        </w:rPr>
        <w:t xml:space="preserve">Les modalités d’organisation de l’enquête publique sont fixées par arrêté du Président d’Angers Loire Métropole en date du </w:t>
      </w:r>
      <w:r w:rsidR="00AD6B94">
        <w:rPr>
          <w:rFonts w:asciiTheme="minorHAnsi" w:hAnsiTheme="minorHAnsi" w:cs="Arial"/>
          <w:sz w:val="20"/>
          <w:szCs w:val="20"/>
        </w:rPr>
        <w:t>12 juillet 2019</w:t>
      </w:r>
      <w:r w:rsidRPr="002B2872">
        <w:rPr>
          <w:rFonts w:asciiTheme="minorHAnsi" w:hAnsiTheme="minorHAnsi" w:cs="Arial"/>
          <w:sz w:val="20"/>
          <w:szCs w:val="20"/>
        </w:rPr>
        <w:t xml:space="preserve">. Des avis d’enquêtes (extrait de l’arrêté de M. Le Président d’Angers Loire Métropole) ont été affichés au siège d’Angers Loire Métropole et dans </w:t>
      </w:r>
      <w:proofErr w:type="gramStart"/>
      <w:r w:rsidRPr="002B2872">
        <w:rPr>
          <w:rFonts w:asciiTheme="minorHAnsi" w:hAnsiTheme="minorHAnsi" w:cs="Arial"/>
          <w:sz w:val="20"/>
          <w:szCs w:val="20"/>
        </w:rPr>
        <w:t xml:space="preserve">les communes </w:t>
      </w:r>
      <w:r w:rsidR="00AD6B94">
        <w:rPr>
          <w:rFonts w:asciiTheme="minorHAnsi" w:hAnsiTheme="minorHAnsi" w:cs="Arial"/>
          <w:sz w:val="20"/>
          <w:szCs w:val="20"/>
        </w:rPr>
        <w:t>membres</w:t>
      </w:r>
      <w:proofErr w:type="gramEnd"/>
      <w:r w:rsidRPr="002B2872">
        <w:rPr>
          <w:rFonts w:asciiTheme="minorHAnsi" w:hAnsiTheme="minorHAnsi" w:cs="Arial"/>
          <w:sz w:val="20"/>
          <w:szCs w:val="20"/>
        </w:rPr>
        <w:t xml:space="preserve">. </w:t>
      </w:r>
    </w:p>
    <w:p w:rsidR="00240F64" w:rsidRPr="002B2872" w:rsidRDefault="00240F64" w:rsidP="004F25C8">
      <w:pPr>
        <w:spacing w:after="0" w:line="240" w:lineRule="auto"/>
        <w:jc w:val="both"/>
        <w:rPr>
          <w:rFonts w:cs="Arial"/>
          <w:sz w:val="20"/>
          <w:szCs w:val="20"/>
        </w:rPr>
      </w:pPr>
    </w:p>
    <w:p w:rsidR="00240F64" w:rsidRPr="002B2872" w:rsidRDefault="00240F64" w:rsidP="004F25C8">
      <w:pPr>
        <w:spacing w:after="0" w:line="240" w:lineRule="auto"/>
        <w:jc w:val="both"/>
        <w:rPr>
          <w:rFonts w:cs="Arial"/>
          <w:sz w:val="20"/>
          <w:szCs w:val="20"/>
        </w:rPr>
      </w:pPr>
      <w:r w:rsidRPr="002B2872">
        <w:rPr>
          <w:rFonts w:cs="Arial"/>
          <w:sz w:val="20"/>
          <w:szCs w:val="20"/>
        </w:rPr>
        <w:t xml:space="preserve">A la fin de l’enquête (dans les 8 jours), le commissaire enquêteur rencontrera le responsable du projet pour lui communiquer les observations écrites et orales consignées dans un procès-verbal de synthèse. Le responsable du projet, plan ou programme dispose d'un délai de quinze jours pour produire ses observations éventuelles (R.123-18 du code de l’Environnement). </w:t>
      </w:r>
    </w:p>
    <w:p w:rsidR="00240F64" w:rsidRPr="002B2872" w:rsidRDefault="00240F64" w:rsidP="004F25C8">
      <w:pPr>
        <w:spacing w:after="0" w:line="240" w:lineRule="auto"/>
        <w:jc w:val="both"/>
        <w:rPr>
          <w:rFonts w:cs="Arial"/>
          <w:sz w:val="20"/>
          <w:szCs w:val="20"/>
        </w:rPr>
      </w:pPr>
    </w:p>
    <w:p w:rsidR="00240F64" w:rsidRPr="00240F64" w:rsidRDefault="00240F64" w:rsidP="004F25C8">
      <w:pPr>
        <w:spacing w:after="0" w:line="240" w:lineRule="auto"/>
        <w:jc w:val="both"/>
        <w:rPr>
          <w:rFonts w:cs="Arial"/>
          <w:sz w:val="20"/>
          <w:szCs w:val="20"/>
        </w:rPr>
      </w:pPr>
      <w:r w:rsidRPr="002B2872">
        <w:rPr>
          <w:rFonts w:cs="Arial"/>
          <w:sz w:val="20"/>
          <w:szCs w:val="20"/>
        </w:rPr>
        <w:t xml:space="preserve">Après examen des observations déposées aux registres d’enquête, dans les 30 jours de la clôture de l’enquête, le commissaire enquêteur transmettra au Président d’Angers Loire Métropole son rapport et ses conclusions. Ces dossiers seront disponibles au siège d’Angers Loire Métropole, dans les mairies </w:t>
      </w:r>
      <w:proofErr w:type="gramStart"/>
      <w:r w:rsidR="00AD6B94">
        <w:rPr>
          <w:rFonts w:cs="Arial"/>
          <w:sz w:val="20"/>
          <w:szCs w:val="20"/>
        </w:rPr>
        <w:t>des communes membres</w:t>
      </w:r>
      <w:proofErr w:type="gramEnd"/>
      <w:r w:rsidR="00AD6B94">
        <w:rPr>
          <w:rFonts w:cs="Arial"/>
          <w:sz w:val="20"/>
          <w:szCs w:val="20"/>
        </w:rPr>
        <w:t xml:space="preserve"> </w:t>
      </w:r>
      <w:r w:rsidRPr="002B2872">
        <w:rPr>
          <w:rFonts w:cs="Arial"/>
          <w:sz w:val="20"/>
          <w:szCs w:val="20"/>
        </w:rPr>
        <w:t>et sur le site internet de la Communauté Urbaine pendant un an à compter de la date de clôture de l’enquête.</w:t>
      </w:r>
    </w:p>
    <w:p w:rsidR="00240F64" w:rsidRPr="00240F64" w:rsidRDefault="00240F64" w:rsidP="004F25C8">
      <w:pPr>
        <w:spacing w:after="0" w:line="240" w:lineRule="auto"/>
        <w:jc w:val="both"/>
        <w:rPr>
          <w:sz w:val="20"/>
          <w:szCs w:val="20"/>
        </w:rPr>
      </w:pPr>
    </w:p>
    <w:p w:rsidR="002B2872" w:rsidRPr="0036614E" w:rsidRDefault="002B2872" w:rsidP="004F25C8">
      <w:pPr>
        <w:pStyle w:val="Paragraphedeliste"/>
        <w:numPr>
          <w:ilvl w:val="0"/>
          <w:numId w:val="4"/>
        </w:numPr>
        <w:spacing w:after="0" w:line="240" w:lineRule="auto"/>
        <w:jc w:val="both"/>
        <w:rPr>
          <w:b/>
          <w:sz w:val="20"/>
          <w:szCs w:val="20"/>
          <w:u w:val="single"/>
        </w:rPr>
      </w:pPr>
      <w:r w:rsidRPr="0036614E">
        <w:rPr>
          <w:b/>
          <w:sz w:val="20"/>
          <w:szCs w:val="20"/>
          <w:u w:val="single"/>
        </w:rPr>
        <w:t>Décisions pouvant être adoptées au terme de l’enquête et autorités compétentes pour prendre la décision d’approbation</w:t>
      </w:r>
      <w:r w:rsidRPr="0036614E">
        <w:rPr>
          <w:b/>
          <w:sz w:val="20"/>
          <w:szCs w:val="20"/>
        </w:rPr>
        <w:t xml:space="preserve"> : </w:t>
      </w:r>
    </w:p>
    <w:p w:rsidR="002B2872" w:rsidRDefault="002B2872" w:rsidP="004F25C8">
      <w:pPr>
        <w:spacing w:after="0" w:line="240" w:lineRule="auto"/>
        <w:jc w:val="both"/>
        <w:rPr>
          <w:sz w:val="20"/>
          <w:szCs w:val="20"/>
          <w:u w:val="single"/>
        </w:rPr>
      </w:pPr>
    </w:p>
    <w:p w:rsidR="002B2872" w:rsidRPr="002B2872" w:rsidRDefault="002B2872" w:rsidP="004F25C8">
      <w:pPr>
        <w:pStyle w:val="NormalWeb"/>
        <w:spacing w:before="0" w:beforeAutospacing="0" w:after="0" w:afterAutospacing="0"/>
        <w:jc w:val="both"/>
        <w:rPr>
          <w:rFonts w:asciiTheme="minorHAnsi" w:hAnsiTheme="minorHAnsi" w:cs="Arial"/>
          <w:sz w:val="20"/>
          <w:szCs w:val="20"/>
        </w:rPr>
      </w:pPr>
      <w:r w:rsidRPr="002B2872">
        <w:rPr>
          <w:rFonts w:asciiTheme="minorHAnsi" w:hAnsiTheme="minorHAnsi" w:cs="Arial"/>
          <w:sz w:val="20"/>
          <w:szCs w:val="20"/>
        </w:rPr>
        <w:t>Conformément au Code de l’Environnement, « </w:t>
      </w:r>
      <w:r w:rsidRPr="002B2872">
        <w:rPr>
          <w:rFonts w:asciiTheme="minorHAnsi" w:hAnsiTheme="minorHAnsi" w:cs="Arial"/>
          <w:i/>
          <w:sz w:val="20"/>
          <w:szCs w:val="20"/>
        </w:rPr>
        <w:t>les observations et propositions recueillies au cours de l’enquête sont prises en considération par le maître d’ouvrage et par l’autorité compétente pour prendre la décision</w:t>
      </w:r>
      <w:r w:rsidRPr="002B2872">
        <w:rPr>
          <w:rFonts w:asciiTheme="minorHAnsi" w:hAnsiTheme="minorHAnsi" w:cs="Arial"/>
          <w:sz w:val="20"/>
          <w:szCs w:val="20"/>
        </w:rPr>
        <w:t xml:space="preserve"> » (L.123-1).</w:t>
      </w:r>
    </w:p>
    <w:p w:rsidR="002B2872" w:rsidRPr="002B2872" w:rsidRDefault="002B2872" w:rsidP="004F25C8">
      <w:pPr>
        <w:pStyle w:val="NormalWeb"/>
        <w:spacing w:before="0" w:beforeAutospacing="0" w:after="0" w:afterAutospacing="0"/>
        <w:jc w:val="both"/>
        <w:rPr>
          <w:rFonts w:asciiTheme="minorHAnsi" w:hAnsiTheme="minorHAnsi" w:cs="Arial"/>
          <w:sz w:val="20"/>
          <w:szCs w:val="20"/>
        </w:rPr>
      </w:pPr>
    </w:p>
    <w:p w:rsidR="002B2872" w:rsidRPr="002B2872" w:rsidRDefault="002B2872" w:rsidP="004F25C8">
      <w:pPr>
        <w:pStyle w:val="NormalWeb"/>
        <w:spacing w:before="0" w:beforeAutospacing="0" w:after="0" w:afterAutospacing="0"/>
        <w:jc w:val="both"/>
        <w:rPr>
          <w:rFonts w:asciiTheme="minorHAnsi" w:hAnsiTheme="minorHAnsi" w:cs="Arial"/>
          <w:sz w:val="20"/>
          <w:szCs w:val="20"/>
        </w:rPr>
      </w:pPr>
      <w:r>
        <w:rPr>
          <w:rFonts w:asciiTheme="minorHAnsi" w:hAnsiTheme="minorHAnsi" w:cs="Arial"/>
          <w:sz w:val="20"/>
          <w:szCs w:val="20"/>
        </w:rPr>
        <w:t>Le conseil de communauté</w:t>
      </w:r>
      <w:r w:rsidRPr="002B2872">
        <w:rPr>
          <w:rFonts w:asciiTheme="minorHAnsi" w:hAnsiTheme="minorHAnsi" w:cs="Arial"/>
          <w:sz w:val="20"/>
          <w:szCs w:val="20"/>
        </w:rPr>
        <w:t xml:space="preserve"> </w:t>
      </w:r>
      <w:r>
        <w:rPr>
          <w:rFonts w:asciiTheme="minorHAnsi" w:hAnsiTheme="minorHAnsi" w:cs="Arial"/>
          <w:sz w:val="20"/>
          <w:szCs w:val="20"/>
        </w:rPr>
        <w:t>d’</w:t>
      </w:r>
      <w:r w:rsidRPr="002B2872">
        <w:rPr>
          <w:rFonts w:asciiTheme="minorHAnsi" w:hAnsiTheme="minorHAnsi" w:cs="Arial"/>
          <w:sz w:val="20"/>
          <w:szCs w:val="20"/>
        </w:rPr>
        <w:t xml:space="preserve">Angers Loire Métropole est l’autorité compétente pour approuver </w:t>
      </w:r>
      <w:r>
        <w:rPr>
          <w:rFonts w:asciiTheme="minorHAnsi" w:hAnsiTheme="minorHAnsi" w:cs="Arial"/>
          <w:sz w:val="20"/>
          <w:szCs w:val="20"/>
        </w:rPr>
        <w:t xml:space="preserve">le RLPi. </w:t>
      </w:r>
    </w:p>
    <w:p w:rsidR="002B2872" w:rsidRPr="002B2872" w:rsidRDefault="002B2872" w:rsidP="004F25C8">
      <w:pPr>
        <w:pStyle w:val="NormalWeb"/>
        <w:spacing w:before="0" w:beforeAutospacing="0" w:after="0" w:afterAutospacing="0"/>
        <w:jc w:val="both"/>
        <w:rPr>
          <w:rFonts w:asciiTheme="minorHAnsi" w:hAnsiTheme="minorHAnsi" w:cs="Arial"/>
          <w:sz w:val="20"/>
          <w:szCs w:val="20"/>
        </w:rPr>
      </w:pPr>
    </w:p>
    <w:p w:rsidR="002B2872" w:rsidRPr="0036614E" w:rsidRDefault="002B2872" w:rsidP="004F25C8">
      <w:pPr>
        <w:pStyle w:val="NormalWeb"/>
        <w:spacing w:before="0" w:beforeAutospacing="0" w:after="0" w:afterAutospacing="0"/>
        <w:jc w:val="both"/>
        <w:rPr>
          <w:rFonts w:asciiTheme="minorHAnsi" w:hAnsiTheme="minorHAnsi" w:cs="Arial"/>
          <w:sz w:val="20"/>
          <w:szCs w:val="20"/>
        </w:rPr>
      </w:pPr>
      <w:r w:rsidRPr="002B2872">
        <w:rPr>
          <w:rFonts w:asciiTheme="minorHAnsi" w:hAnsiTheme="minorHAnsi" w:cs="Arial"/>
          <w:sz w:val="20"/>
          <w:szCs w:val="20"/>
        </w:rPr>
        <w:t xml:space="preserve">S’il n’est pas donné suite au projet, la </w:t>
      </w:r>
      <w:r w:rsidR="00A56319">
        <w:rPr>
          <w:rFonts w:asciiTheme="minorHAnsi" w:hAnsiTheme="minorHAnsi" w:cs="Arial"/>
          <w:sz w:val="20"/>
          <w:szCs w:val="20"/>
        </w:rPr>
        <w:t>c</w:t>
      </w:r>
      <w:r w:rsidRPr="002B2872">
        <w:rPr>
          <w:rFonts w:asciiTheme="minorHAnsi" w:hAnsiTheme="minorHAnsi" w:cs="Arial"/>
          <w:sz w:val="20"/>
          <w:szCs w:val="20"/>
        </w:rPr>
        <w:t xml:space="preserve">ommunauté </w:t>
      </w:r>
      <w:r w:rsidR="00A56319">
        <w:rPr>
          <w:rFonts w:asciiTheme="minorHAnsi" w:hAnsiTheme="minorHAnsi" w:cs="Arial"/>
          <w:sz w:val="20"/>
          <w:szCs w:val="20"/>
        </w:rPr>
        <w:t>u</w:t>
      </w:r>
      <w:r w:rsidRPr="002B2872">
        <w:rPr>
          <w:rFonts w:asciiTheme="minorHAnsi" w:hAnsiTheme="minorHAnsi" w:cs="Arial"/>
          <w:sz w:val="20"/>
          <w:szCs w:val="20"/>
        </w:rPr>
        <w:t>rbaine en informera le public par indication sur son site internet.</w:t>
      </w:r>
    </w:p>
    <w:p w:rsidR="002B2872" w:rsidRPr="002B2872" w:rsidRDefault="002B2872" w:rsidP="004F25C8">
      <w:pPr>
        <w:pStyle w:val="Paragraphedeliste"/>
        <w:spacing w:after="0" w:line="240" w:lineRule="auto"/>
        <w:ind w:left="1080"/>
        <w:jc w:val="both"/>
        <w:rPr>
          <w:sz w:val="20"/>
          <w:szCs w:val="20"/>
          <w:u w:val="single"/>
        </w:rPr>
      </w:pPr>
    </w:p>
    <w:p w:rsidR="002B2872" w:rsidRPr="0036614E" w:rsidRDefault="002B2872" w:rsidP="004F25C8">
      <w:pPr>
        <w:pStyle w:val="Paragraphedeliste"/>
        <w:numPr>
          <w:ilvl w:val="0"/>
          <w:numId w:val="4"/>
        </w:numPr>
        <w:spacing w:after="0" w:line="240" w:lineRule="auto"/>
        <w:jc w:val="both"/>
        <w:rPr>
          <w:b/>
          <w:sz w:val="20"/>
          <w:szCs w:val="20"/>
          <w:u w:val="single"/>
        </w:rPr>
      </w:pPr>
      <w:r w:rsidRPr="0036614E">
        <w:rPr>
          <w:b/>
          <w:sz w:val="20"/>
          <w:szCs w:val="20"/>
          <w:u w:val="single"/>
        </w:rPr>
        <w:t>Mention des autres autorisations nécessaires pour réaliser le projet dont le ou les maîtres d’ouvrages ont connaissance</w:t>
      </w:r>
      <w:r w:rsidRPr="0036614E">
        <w:rPr>
          <w:b/>
          <w:sz w:val="20"/>
          <w:szCs w:val="20"/>
        </w:rPr>
        <w:t xml:space="preserve"> : </w:t>
      </w:r>
    </w:p>
    <w:p w:rsidR="00490BA9" w:rsidRPr="002B2872" w:rsidRDefault="00490BA9" w:rsidP="004F25C8">
      <w:pPr>
        <w:spacing w:after="0" w:line="240" w:lineRule="auto"/>
        <w:jc w:val="both"/>
        <w:rPr>
          <w:rFonts w:cs="Arial"/>
          <w:sz w:val="20"/>
          <w:szCs w:val="20"/>
        </w:rPr>
      </w:pPr>
    </w:p>
    <w:p w:rsidR="00490BA9" w:rsidRPr="008836A7" w:rsidRDefault="0036614E" w:rsidP="008836A7">
      <w:pPr>
        <w:spacing w:after="0" w:line="240" w:lineRule="auto"/>
        <w:jc w:val="both"/>
        <w:rPr>
          <w:rFonts w:cs="Arial"/>
          <w:sz w:val="20"/>
          <w:szCs w:val="20"/>
        </w:rPr>
      </w:pPr>
      <w:r>
        <w:rPr>
          <w:rFonts w:cs="Arial"/>
          <w:sz w:val="20"/>
          <w:szCs w:val="20"/>
        </w:rPr>
        <w:t xml:space="preserve">Hormis l’approbation par Angers Loire Métropole et l’exécution des formalités de publicité ultérieures, aucune autre autorisation n’est nécessaire. </w:t>
      </w:r>
    </w:p>
    <w:sectPr w:rsidR="00490BA9" w:rsidRPr="008836A7" w:rsidSect="00490B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458"/>
    <w:multiLevelType w:val="hybridMultilevel"/>
    <w:tmpl w:val="93C43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D27981"/>
    <w:multiLevelType w:val="hybridMultilevel"/>
    <w:tmpl w:val="B234E6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F54FCE"/>
    <w:multiLevelType w:val="hybridMultilevel"/>
    <w:tmpl w:val="18D296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AB58BE"/>
    <w:multiLevelType w:val="hybridMultilevel"/>
    <w:tmpl w:val="6A64E67A"/>
    <w:lvl w:ilvl="0" w:tplc="831AE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780480"/>
    <w:multiLevelType w:val="hybridMultilevel"/>
    <w:tmpl w:val="8CB43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A9"/>
    <w:rsid w:val="00014023"/>
    <w:rsid w:val="00240F64"/>
    <w:rsid w:val="00241FB7"/>
    <w:rsid w:val="002B2872"/>
    <w:rsid w:val="0036614E"/>
    <w:rsid w:val="00490BA9"/>
    <w:rsid w:val="004F25C8"/>
    <w:rsid w:val="00557665"/>
    <w:rsid w:val="005A7B0A"/>
    <w:rsid w:val="00697B7B"/>
    <w:rsid w:val="00755739"/>
    <w:rsid w:val="00814F33"/>
    <w:rsid w:val="008836A7"/>
    <w:rsid w:val="00A56319"/>
    <w:rsid w:val="00AD6B94"/>
    <w:rsid w:val="00C05394"/>
    <w:rsid w:val="00EB6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3DC"/>
  <w15:chartTrackingRefBased/>
  <w15:docId w15:val="{4A453085-1591-4DEE-9CE8-E9CF75AE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A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BA9"/>
    <w:pPr>
      <w:ind w:left="720"/>
      <w:contextualSpacing/>
    </w:pPr>
  </w:style>
  <w:style w:type="paragraph" w:styleId="NormalWeb">
    <w:name w:val="Normal (Web)"/>
    <w:basedOn w:val="Normal"/>
    <w:uiPriority w:val="99"/>
    <w:unhideWhenUsed/>
    <w:rsid w:val="00490B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490BA9"/>
    <w:pPr>
      <w:tabs>
        <w:tab w:val="left" w:pos="284"/>
      </w:tabs>
      <w:spacing w:after="60" w:line="288" w:lineRule="atLeast"/>
      <w:ind w:left="1418" w:firstLine="1134"/>
      <w:jc w:val="both"/>
    </w:pPr>
    <w:rPr>
      <w:rFonts w:ascii="CG Times (W1)" w:eastAsia="Times New Roman" w:hAnsi="CG Times (W1)"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JANVIER Audrey</dc:creator>
  <cp:keywords/>
  <dc:description/>
  <cp:lastModifiedBy>CAILLEAU Sandra</cp:lastModifiedBy>
  <cp:revision>14</cp:revision>
  <dcterms:created xsi:type="dcterms:W3CDTF">2019-07-22T10:04:00Z</dcterms:created>
  <dcterms:modified xsi:type="dcterms:W3CDTF">2019-08-23T12:49:00Z</dcterms:modified>
</cp:coreProperties>
</file>